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2"/>
        <w:gridCol w:w="5064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446BFA">
        <w:tc>
          <w:tcPr>
            <w:tcW w:w="5372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54D2E460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446BFA">
              <w:rPr>
                <w:rFonts w:ascii="Arial" w:hAnsi="Arial" w:cs="Arial"/>
                <w:b/>
              </w:rPr>
              <w:t xml:space="preserve"> Où contrôler la vitesse des automobilistes</w:t>
            </w:r>
          </w:p>
        </w:tc>
        <w:tc>
          <w:tcPr>
            <w:tcW w:w="506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0979B45B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446BFA">
              <w:rPr>
                <w:rFonts w:ascii="Arial" w:hAnsi="Arial" w:cs="Arial"/>
                <w:b/>
              </w:rPr>
              <w:t xml:space="preserve"> 3052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1665B973" w:rsidR="00BF628A" w:rsidRDefault="00446BFA">
            <w:r>
              <w:t>Amener l’élève à interpréter et modifier des données afin d’obtenir des données comparables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12F0072C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446BFA">
              <w:rPr>
                <w:rFonts w:ascii="Arial" w:hAnsi="Arial" w:cs="Arial"/>
              </w:rPr>
              <w:t>En cours de formation</w:t>
            </w:r>
          </w:p>
          <w:p w14:paraId="64A8AC3B" w14:textId="17B4BD4F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>ive</w:t>
            </w:r>
            <w:r w:rsidR="00446BFA">
              <w:rPr>
                <w:rFonts w:ascii="Arial" w:hAnsi="Arial" w:cs="Arial"/>
              </w:rPr>
              <w:t>au de complexité de la tâche : Moyen - Élevé</w:t>
            </w:r>
          </w:p>
          <w:p w14:paraId="35E4422E" w14:textId="78CB5BD5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446BFA">
              <w:rPr>
                <w:rFonts w:ascii="Arial" w:hAnsi="Arial" w:cs="Arial"/>
              </w:rPr>
              <w:t xml:space="preserve"> Mesures de tendance centrale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39EEE2F7" w:rsidR="0C562D38" w:rsidRDefault="00446BFA" w:rsidP="00446BFA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Chercher à comparer des distributions statistiques en rendant les données de même nature.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3B1C238A" w14:textId="77777777" w:rsidR="00C710D7" w:rsidRPr="00446BFA" w:rsidRDefault="00446BFA" w:rsidP="00446BFA">
            <w:pPr>
              <w:pStyle w:val="paragraph"/>
              <w:numPr>
                <w:ilvl w:val="0"/>
                <w:numId w:val="9"/>
              </w:numPr>
              <w:jc w:val="both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Chercher à comparer des distributions statistiques en utilisant un même mode de représentation (tableaux, graphiques) afin de prendre une décision.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14:paraId="30CC15B8" w14:textId="3D78CDA9" w:rsidR="00446BFA" w:rsidRPr="00446BFA" w:rsidRDefault="00446BFA" w:rsidP="00446BFA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Réorganiser les données pour trouver des mesures de tendances centrales.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4B7F88A8" w14:textId="77777777" w:rsidR="00037B49" w:rsidRPr="00446BFA" w:rsidRDefault="00446BFA" w:rsidP="00446BF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Tableau de données</w:t>
            </w:r>
          </w:p>
          <w:p w14:paraId="4890892E" w14:textId="77777777" w:rsidR="00446BFA" w:rsidRPr="00446BFA" w:rsidRDefault="00446BFA" w:rsidP="00446BF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Diagramme de quartiles</w:t>
            </w:r>
          </w:p>
          <w:p w14:paraId="53156EDB" w14:textId="77777777" w:rsidR="00446BFA" w:rsidRPr="00446BFA" w:rsidRDefault="00446BFA" w:rsidP="00446BF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Mode</w:t>
            </w:r>
          </w:p>
          <w:p w14:paraId="618A7578" w14:textId="77777777" w:rsidR="00446BFA" w:rsidRPr="00446BFA" w:rsidRDefault="00446BFA" w:rsidP="00446BF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Moyenne</w:t>
            </w:r>
          </w:p>
          <w:p w14:paraId="45D91E59" w14:textId="77777777" w:rsidR="00446BFA" w:rsidRPr="00446BFA" w:rsidRDefault="00446BFA" w:rsidP="00446BF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Médiane</w:t>
            </w:r>
          </w:p>
          <w:p w14:paraId="0EA223BD" w14:textId="1D97064B" w:rsidR="00446BFA" w:rsidRPr="00446BFA" w:rsidRDefault="00446BFA" w:rsidP="00446BFA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708685B4" w:rsidR="00C710D7" w:rsidRPr="00446BFA" w:rsidRDefault="00C710D7" w:rsidP="008C64A9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8668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8668B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: </w:t>
            </w:r>
            <w:r w:rsidR="008C64A9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Traitement de données</w:t>
            </w:r>
            <w:bookmarkStart w:id="0" w:name="_GoBack"/>
            <w:bookmarkEnd w:id="0"/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8A6076A" w14:textId="206EEE38" w:rsidR="00C710D7" w:rsidRPr="008D719C" w:rsidRDefault="008C64A9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>
              <w:rPr>
                <w:rStyle w:val="normaltextrun"/>
                <w:lang w:val="fr-CA"/>
              </w:rPr>
              <w:t>Statistiques</w:t>
            </w:r>
          </w:p>
          <w:p w14:paraId="3ED59AF6" w14:textId="6C9A7102" w:rsidR="00C710D7" w:rsidRPr="008C64A9" w:rsidRDefault="008C64A9" w:rsidP="008C64A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Comparaison de collectes de données</w:t>
            </w:r>
            <w:r w:rsidR="008D5F39" w:rsidRPr="008D5F39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.</w:t>
            </w:r>
            <w:r w:rsidR="008D5F39" w:rsidRPr="008D5F3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0618F"/>
    <w:multiLevelType w:val="hybridMultilevel"/>
    <w:tmpl w:val="518E195E"/>
    <w:lvl w:ilvl="0" w:tplc="32DC7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559EE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46BFA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78668B"/>
    <w:rsid w:val="008303CE"/>
    <w:rsid w:val="008C1BFB"/>
    <w:rsid w:val="008C64A9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46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4</cp:revision>
  <cp:lastPrinted>2019-02-25T16:27:00Z</cp:lastPrinted>
  <dcterms:created xsi:type="dcterms:W3CDTF">2019-03-18T14:04:00Z</dcterms:created>
  <dcterms:modified xsi:type="dcterms:W3CDTF">2019-03-18T14:13:00Z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